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007C" w:rsidRPr="0067007C" w:rsidRDefault="0067007C" w:rsidP="0067007C">
      <w:pPr>
        <w:jc w:val="center"/>
        <w:rPr>
          <w:rFonts w:ascii="Times New Roman" w:hAnsi="Times New Roman" w:cs="Times New Roman"/>
          <w:bCs/>
          <w:sz w:val="28"/>
          <w:szCs w:val="28"/>
          <w:u w:val="single"/>
        </w:rPr>
      </w:pPr>
      <w:r w:rsidRPr="0067007C">
        <w:rPr>
          <w:rFonts w:ascii="Times New Roman" w:hAnsi="Times New Roman" w:cs="Times New Roman"/>
          <w:bCs/>
          <w:sz w:val="28"/>
          <w:szCs w:val="28"/>
          <w:u w:val="single"/>
        </w:rPr>
        <w:t xml:space="preserve">Информация </w:t>
      </w:r>
      <w:r w:rsidR="0057545B">
        <w:rPr>
          <w:rFonts w:ascii="Times New Roman" w:hAnsi="Times New Roman" w:cs="Times New Roman"/>
          <w:bCs/>
          <w:sz w:val="28"/>
          <w:szCs w:val="28"/>
          <w:u w:val="single"/>
        </w:rPr>
        <w:t xml:space="preserve">администрации городского округа Тольятти </w:t>
      </w:r>
      <w:bookmarkStart w:id="0" w:name="_GoBack"/>
      <w:bookmarkEnd w:id="0"/>
      <w:r w:rsidRPr="0067007C">
        <w:rPr>
          <w:rFonts w:ascii="Times New Roman" w:hAnsi="Times New Roman" w:cs="Times New Roman"/>
          <w:bCs/>
          <w:sz w:val="28"/>
          <w:szCs w:val="28"/>
          <w:u w:val="single"/>
        </w:rPr>
        <w:t>о мерах, принятых по отчуждению объектов незавершенного строительства, расположенных на земельных участках, находящихся в государственной или муниципальной собственности, в связи с прекращением действия договоров аренды таких земельных участков (на основании ст. 239.1 Гражданского кодекса РФ)</w:t>
      </w:r>
    </w:p>
    <w:p w:rsidR="0067007C" w:rsidRDefault="0067007C" w:rsidP="0067007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7007C" w:rsidRDefault="0067007C" w:rsidP="0067007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7007C" w:rsidRPr="0067007C" w:rsidRDefault="0067007C" w:rsidP="0067007C">
      <w:pPr>
        <w:rPr>
          <w:rFonts w:ascii="Times New Roman" w:hAnsi="Times New Roman" w:cs="Times New Roman"/>
          <w:sz w:val="28"/>
          <w:szCs w:val="28"/>
        </w:rPr>
      </w:pPr>
      <w:r w:rsidRPr="0067007C">
        <w:rPr>
          <w:rFonts w:ascii="Times New Roman" w:hAnsi="Times New Roman" w:cs="Times New Roman"/>
          <w:sz w:val="28"/>
          <w:szCs w:val="28"/>
        </w:rPr>
        <w:t>В соответствии с действующим земельным законодательством договоры аренды на земельные участки, на которых расположены объекты незавершенного строительства, заключаются в следующих случаях:</w:t>
      </w:r>
    </w:p>
    <w:p w:rsidR="0067007C" w:rsidRPr="0067007C" w:rsidRDefault="0067007C" w:rsidP="0067007C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67007C">
        <w:rPr>
          <w:rFonts w:ascii="Times New Roman" w:hAnsi="Times New Roman" w:cs="Times New Roman"/>
          <w:sz w:val="28"/>
          <w:szCs w:val="28"/>
        </w:rPr>
        <w:t>- если объект незавершенного строительства расположен на земельном участке, находящемся в государственной или муниципальной собственности, и право собственности на указанный объект зарегистрировано до 1 марта 2015 года или такой земельный участок предоставлен до 1 марта 2015 года в аренду, собственник указанного объекта имеет право приобрести такой земельный участок в аренду сроком на три года однократно для завершения его строительства без проведения</w:t>
      </w:r>
      <w:proofErr w:type="gramEnd"/>
      <w:r w:rsidRPr="0067007C">
        <w:rPr>
          <w:rFonts w:ascii="Times New Roman" w:hAnsi="Times New Roman" w:cs="Times New Roman"/>
          <w:sz w:val="28"/>
          <w:szCs w:val="28"/>
        </w:rPr>
        <w:t xml:space="preserve"> торгов в порядке, установленном статьями 39.14 - 39.17 Земельного кодекса Российской Федерации. Положения настоящего пункта применяются в случае, если ранее такой земельный участок не предоставлялся любому из предыдущих собственников указанного объекта незавершенного строительства в соответствии с настоящим пунктом (п. 21 ст. 3 Федерального закона от 25.10.2001 № 137-ФЗ "О введении в действие Земельного кодекса Российской Федерации";</w:t>
      </w:r>
    </w:p>
    <w:p w:rsidR="0067007C" w:rsidRPr="0067007C" w:rsidRDefault="0067007C" w:rsidP="0067007C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67007C">
        <w:rPr>
          <w:rFonts w:ascii="Times New Roman" w:hAnsi="Times New Roman" w:cs="Times New Roman"/>
          <w:sz w:val="28"/>
          <w:szCs w:val="28"/>
        </w:rPr>
        <w:t>- однократно для завершения их строительства собственникам объектов незавершенного строительства в случаях, предусмотренных пунктом 5 статьи</w:t>
      </w:r>
      <w:r w:rsidR="009F1622">
        <w:rPr>
          <w:rFonts w:ascii="Times New Roman" w:hAnsi="Times New Roman" w:cs="Times New Roman"/>
          <w:sz w:val="28"/>
          <w:szCs w:val="28"/>
        </w:rPr>
        <w:t xml:space="preserve"> 39.6 Земельного кодекса РФ</w:t>
      </w:r>
      <w:r w:rsidRPr="0067007C">
        <w:rPr>
          <w:rFonts w:ascii="Times New Roman" w:hAnsi="Times New Roman" w:cs="Times New Roman"/>
          <w:sz w:val="28"/>
          <w:szCs w:val="28"/>
        </w:rPr>
        <w:t xml:space="preserve">, в соответствии с которым предоставление в аренду без проведения торгов земельного участка, который находится в государственной или муниципальной собственности и на </w:t>
      </w:r>
      <w:r w:rsidRPr="0067007C">
        <w:rPr>
          <w:rFonts w:ascii="Times New Roman" w:hAnsi="Times New Roman" w:cs="Times New Roman"/>
          <w:sz w:val="28"/>
          <w:szCs w:val="28"/>
        </w:rPr>
        <w:lastRenderedPageBreak/>
        <w:t>котором расположен объект незавершенного строительства, осуществляется однократно для завершения строительства этого объекта:</w:t>
      </w:r>
      <w:proofErr w:type="gramEnd"/>
    </w:p>
    <w:p w:rsidR="0067007C" w:rsidRPr="0067007C" w:rsidRDefault="0067007C" w:rsidP="0067007C">
      <w:pPr>
        <w:rPr>
          <w:rFonts w:ascii="Times New Roman" w:hAnsi="Times New Roman" w:cs="Times New Roman"/>
          <w:sz w:val="28"/>
          <w:szCs w:val="28"/>
        </w:rPr>
      </w:pPr>
      <w:r w:rsidRPr="0067007C">
        <w:rPr>
          <w:rFonts w:ascii="Times New Roman" w:hAnsi="Times New Roman" w:cs="Times New Roman"/>
          <w:sz w:val="28"/>
          <w:szCs w:val="28"/>
        </w:rPr>
        <w:t xml:space="preserve">1) собственнику объекта незавершенного строительства, право </w:t>
      </w:r>
      <w:proofErr w:type="gramStart"/>
      <w:r w:rsidRPr="0067007C">
        <w:rPr>
          <w:rFonts w:ascii="Times New Roman" w:hAnsi="Times New Roman" w:cs="Times New Roman"/>
          <w:sz w:val="28"/>
          <w:szCs w:val="28"/>
        </w:rPr>
        <w:t>собственности</w:t>
      </w:r>
      <w:proofErr w:type="gramEnd"/>
      <w:r w:rsidRPr="0067007C">
        <w:rPr>
          <w:rFonts w:ascii="Times New Roman" w:hAnsi="Times New Roman" w:cs="Times New Roman"/>
          <w:sz w:val="28"/>
          <w:szCs w:val="28"/>
        </w:rPr>
        <w:t xml:space="preserve"> на который приобретено по результатам публичных торгов по продаже этого объекта, изъятого у предыдущего собственника в связи с прекращением действия договора аренды земельного участка, находящегося в государственной или муниципальной собственности;</w:t>
      </w:r>
    </w:p>
    <w:p w:rsidR="0067007C" w:rsidRPr="0067007C" w:rsidRDefault="0067007C" w:rsidP="0067007C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67007C">
        <w:rPr>
          <w:rFonts w:ascii="Times New Roman" w:hAnsi="Times New Roman" w:cs="Times New Roman"/>
          <w:sz w:val="28"/>
          <w:szCs w:val="28"/>
        </w:rPr>
        <w:t>2) собственнику объекта незавершенного строительства, за исключением указанного в подпункте 1 настоящего пункта, в случае, если уполномоченным органом в течение шести месяцев со дня истечения срока действия ранее заключенного договора аренды земельного участка, на котором расположен этот объект, в суд не заявлено требование об изъятии этого объекта путем продажи с публичных торгов либо судом отказано в удовлетворении данного требования или</w:t>
      </w:r>
      <w:proofErr w:type="gramEnd"/>
      <w:r w:rsidRPr="0067007C">
        <w:rPr>
          <w:rFonts w:ascii="Times New Roman" w:hAnsi="Times New Roman" w:cs="Times New Roman"/>
          <w:sz w:val="28"/>
          <w:szCs w:val="28"/>
        </w:rPr>
        <w:t xml:space="preserve"> этот объект не был продан с публичных торгов по причине отсутствия лиц, участвовавших в торгах. Предоставление земельного участка в аренду без аукциона в соответствии с настоящим подпунктом допускается при условии, что такой земельный участок не предоставлялся для завершения строительства этого объекта ни одному из предыдущих собственников этого объекта.</w:t>
      </w:r>
    </w:p>
    <w:p w:rsidR="0067007C" w:rsidRPr="0067007C" w:rsidRDefault="0067007C" w:rsidP="009F1622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67007C">
        <w:rPr>
          <w:rFonts w:ascii="Times New Roman" w:hAnsi="Times New Roman" w:cs="Times New Roman"/>
          <w:sz w:val="28"/>
          <w:szCs w:val="28"/>
        </w:rPr>
        <w:t xml:space="preserve">Таким образом, в случае, если объект незавершенного строительства не был реализован с публичных торгов, собственник объекта незавершенного строительства </w:t>
      </w:r>
      <w:r w:rsidR="009F1622">
        <w:rPr>
          <w:rFonts w:ascii="Times New Roman" w:hAnsi="Times New Roman" w:cs="Times New Roman"/>
          <w:sz w:val="28"/>
          <w:szCs w:val="28"/>
        </w:rPr>
        <w:t>по истечении</w:t>
      </w:r>
      <w:r w:rsidRPr="0067007C">
        <w:rPr>
          <w:rFonts w:ascii="Times New Roman" w:hAnsi="Times New Roman" w:cs="Times New Roman"/>
          <w:sz w:val="28"/>
          <w:szCs w:val="28"/>
        </w:rPr>
        <w:t xml:space="preserve"> шести месяцев со дня истечения срока действия ранее заключенного договора аренды земельного участка, на котором расположен этот объект, вправе обратиться в орган местного самоуправления с заявлением о заключении договора аренды земельного участка для завершения строительства объекта незавершенного строительства.</w:t>
      </w:r>
      <w:proofErr w:type="gramEnd"/>
      <w:r w:rsidRPr="0067007C">
        <w:rPr>
          <w:rFonts w:ascii="Times New Roman" w:hAnsi="Times New Roman" w:cs="Times New Roman"/>
          <w:sz w:val="28"/>
          <w:szCs w:val="28"/>
        </w:rPr>
        <w:t xml:space="preserve"> Данная позиция подтверждена судебной практикой и реализуется в администрации </w:t>
      </w:r>
      <w:proofErr w:type="spellStart"/>
      <w:r w:rsidRPr="0067007C">
        <w:rPr>
          <w:rFonts w:ascii="Times New Roman" w:hAnsi="Times New Roman" w:cs="Times New Roman"/>
          <w:sz w:val="28"/>
          <w:szCs w:val="28"/>
        </w:rPr>
        <w:t>г.о</w:t>
      </w:r>
      <w:proofErr w:type="gramStart"/>
      <w:r w:rsidRPr="0067007C">
        <w:rPr>
          <w:rFonts w:ascii="Times New Roman" w:hAnsi="Times New Roman" w:cs="Times New Roman"/>
          <w:sz w:val="28"/>
          <w:szCs w:val="28"/>
        </w:rPr>
        <w:t>.Т</w:t>
      </w:r>
      <w:proofErr w:type="gramEnd"/>
      <w:r w:rsidRPr="0067007C">
        <w:rPr>
          <w:rFonts w:ascii="Times New Roman" w:hAnsi="Times New Roman" w:cs="Times New Roman"/>
          <w:sz w:val="28"/>
          <w:szCs w:val="28"/>
        </w:rPr>
        <w:t>ольятти</w:t>
      </w:r>
      <w:proofErr w:type="spellEnd"/>
      <w:r w:rsidRPr="0067007C">
        <w:rPr>
          <w:rFonts w:ascii="Times New Roman" w:hAnsi="Times New Roman" w:cs="Times New Roman"/>
          <w:sz w:val="28"/>
          <w:szCs w:val="28"/>
        </w:rPr>
        <w:t>. Препятствия для заключения договора аренды земельного участка по ст. 39.6 Земельного кодекса РФ отсутствуют.</w:t>
      </w:r>
    </w:p>
    <w:p w:rsidR="00DC6901" w:rsidRDefault="0067007C" w:rsidP="0067007C">
      <w:pPr>
        <w:rPr>
          <w:rFonts w:ascii="Times New Roman" w:hAnsi="Times New Roman" w:cs="Times New Roman"/>
          <w:sz w:val="28"/>
          <w:szCs w:val="28"/>
        </w:rPr>
      </w:pPr>
      <w:r w:rsidRPr="0067007C">
        <w:rPr>
          <w:rFonts w:ascii="Times New Roman" w:hAnsi="Times New Roman" w:cs="Times New Roman"/>
          <w:sz w:val="28"/>
          <w:szCs w:val="28"/>
        </w:rPr>
        <w:lastRenderedPageBreak/>
        <w:t xml:space="preserve">У администрации </w:t>
      </w:r>
      <w:proofErr w:type="spellStart"/>
      <w:r w:rsidRPr="0067007C">
        <w:rPr>
          <w:rFonts w:ascii="Times New Roman" w:hAnsi="Times New Roman" w:cs="Times New Roman"/>
          <w:sz w:val="28"/>
          <w:szCs w:val="28"/>
        </w:rPr>
        <w:t>г.о</w:t>
      </w:r>
      <w:proofErr w:type="gramStart"/>
      <w:r w:rsidRPr="0067007C">
        <w:rPr>
          <w:rFonts w:ascii="Times New Roman" w:hAnsi="Times New Roman" w:cs="Times New Roman"/>
          <w:sz w:val="28"/>
          <w:szCs w:val="28"/>
        </w:rPr>
        <w:t>.Т</w:t>
      </w:r>
      <w:proofErr w:type="gramEnd"/>
      <w:r w:rsidRPr="0067007C">
        <w:rPr>
          <w:rFonts w:ascii="Times New Roman" w:hAnsi="Times New Roman" w:cs="Times New Roman"/>
          <w:sz w:val="28"/>
          <w:szCs w:val="28"/>
        </w:rPr>
        <w:t>ольятти</w:t>
      </w:r>
      <w:proofErr w:type="spellEnd"/>
      <w:r w:rsidRPr="0067007C">
        <w:rPr>
          <w:rFonts w:ascii="Times New Roman" w:hAnsi="Times New Roman" w:cs="Times New Roman"/>
          <w:sz w:val="28"/>
          <w:szCs w:val="28"/>
        </w:rPr>
        <w:t xml:space="preserve"> необходимость в реализации с торгов объектов незавершенного строительства с последующим предоставлением новому собственнику объекта незавершенного строительства земельного участка отсутствует, поскольку в этом случае администрация </w:t>
      </w:r>
      <w:proofErr w:type="spellStart"/>
      <w:r w:rsidRPr="0067007C">
        <w:rPr>
          <w:rFonts w:ascii="Times New Roman" w:hAnsi="Times New Roman" w:cs="Times New Roman"/>
          <w:sz w:val="28"/>
          <w:szCs w:val="28"/>
        </w:rPr>
        <w:t>г.о.Тольятти</w:t>
      </w:r>
      <w:proofErr w:type="spellEnd"/>
      <w:r w:rsidRPr="0067007C">
        <w:rPr>
          <w:rFonts w:ascii="Times New Roman" w:hAnsi="Times New Roman" w:cs="Times New Roman"/>
          <w:sz w:val="28"/>
          <w:szCs w:val="28"/>
        </w:rPr>
        <w:t xml:space="preserve"> обязана провести рыночную оценку объекта незавершенного строительства, выйти с требованием в суд о продаже объекта незавершенного строительства с публичных торгов и в </w:t>
      </w:r>
      <w:r w:rsidR="009F1622">
        <w:rPr>
          <w:rFonts w:ascii="Times New Roman" w:hAnsi="Times New Roman" w:cs="Times New Roman"/>
          <w:sz w:val="28"/>
          <w:szCs w:val="28"/>
        </w:rPr>
        <w:t>случае</w:t>
      </w:r>
      <w:r w:rsidRPr="0067007C">
        <w:rPr>
          <w:rFonts w:ascii="Times New Roman" w:hAnsi="Times New Roman" w:cs="Times New Roman"/>
          <w:sz w:val="28"/>
          <w:szCs w:val="28"/>
        </w:rPr>
        <w:t xml:space="preserve"> удовлетворения судом требования провести публичные торги по реализации объекта незавершенного строительства с выплатой бывшему собственнику объекта средств, вырученных от продажи объекта незавершенного строительства с публичных торгов. Данный вариант является для администрации </w:t>
      </w:r>
      <w:proofErr w:type="spellStart"/>
      <w:r w:rsidRPr="0067007C">
        <w:rPr>
          <w:rFonts w:ascii="Times New Roman" w:hAnsi="Times New Roman" w:cs="Times New Roman"/>
          <w:sz w:val="28"/>
          <w:szCs w:val="28"/>
        </w:rPr>
        <w:t>г.о</w:t>
      </w:r>
      <w:proofErr w:type="gramStart"/>
      <w:r w:rsidRPr="0067007C">
        <w:rPr>
          <w:rFonts w:ascii="Times New Roman" w:hAnsi="Times New Roman" w:cs="Times New Roman"/>
          <w:sz w:val="28"/>
          <w:szCs w:val="28"/>
        </w:rPr>
        <w:t>.Т</w:t>
      </w:r>
      <w:proofErr w:type="gramEnd"/>
      <w:r w:rsidRPr="0067007C">
        <w:rPr>
          <w:rFonts w:ascii="Times New Roman" w:hAnsi="Times New Roman" w:cs="Times New Roman"/>
          <w:sz w:val="28"/>
          <w:szCs w:val="28"/>
        </w:rPr>
        <w:t>ольятти</w:t>
      </w:r>
      <w:proofErr w:type="spellEnd"/>
      <w:r w:rsidRPr="0067007C">
        <w:rPr>
          <w:rFonts w:ascii="Times New Roman" w:hAnsi="Times New Roman" w:cs="Times New Roman"/>
          <w:sz w:val="28"/>
          <w:szCs w:val="28"/>
        </w:rPr>
        <w:t xml:space="preserve"> затратным и</w:t>
      </w:r>
      <w:r w:rsidR="009F1622">
        <w:rPr>
          <w:rFonts w:ascii="Times New Roman" w:hAnsi="Times New Roman" w:cs="Times New Roman"/>
          <w:sz w:val="28"/>
          <w:szCs w:val="28"/>
        </w:rPr>
        <w:t xml:space="preserve"> не эффективным</w:t>
      </w:r>
      <w:r w:rsidRPr="0067007C">
        <w:rPr>
          <w:rFonts w:ascii="Times New Roman" w:hAnsi="Times New Roman" w:cs="Times New Roman"/>
          <w:sz w:val="28"/>
          <w:szCs w:val="28"/>
        </w:rPr>
        <w:t>.</w:t>
      </w:r>
    </w:p>
    <w:p w:rsidR="0067007C" w:rsidRDefault="0067007C" w:rsidP="0067007C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67007C" w:rsidRDefault="0067007C" w:rsidP="0067007C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67007C" w:rsidRPr="0067007C" w:rsidRDefault="0067007C" w:rsidP="0067007C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Руководитель департамента                                                              И.Н. Квасов</w:t>
      </w:r>
    </w:p>
    <w:sectPr w:rsidR="0067007C" w:rsidRPr="0067007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007C"/>
    <w:rsid w:val="0057545B"/>
    <w:rsid w:val="0067007C"/>
    <w:rsid w:val="009F1622"/>
    <w:rsid w:val="00DC69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007C"/>
    <w:pPr>
      <w:spacing w:after="0" w:line="360" w:lineRule="auto"/>
      <w:ind w:firstLine="851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007C"/>
    <w:pPr>
      <w:spacing w:after="0" w:line="360" w:lineRule="auto"/>
      <w:ind w:firstLine="851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680</Words>
  <Characters>3881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Судакова Людмила Леонидовна</dc:creator>
  <cp:lastModifiedBy>Мартошич Татьяна Ивановна</cp:lastModifiedBy>
  <cp:revision>2</cp:revision>
  <cp:lastPrinted>2025-01-24T11:07:00Z</cp:lastPrinted>
  <dcterms:created xsi:type="dcterms:W3CDTF">2025-01-24T11:10:00Z</dcterms:created>
  <dcterms:modified xsi:type="dcterms:W3CDTF">2025-01-24T11:10:00Z</dcterms:modified>
</cp:coreProperties>
</file>